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Памятка</w:t>
      </w:r>
    </w:p>
    <w:p>
      <w:pPr>
        <w:pStyle w:val="Normal"/>
        <w:bidi w:val="0"/>
        <w:spacing w:lineRule="auto" w:line="276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Профилактика бешенства: как защитить себя и близких</w:t>
      </w:r>
    </w:p>
    <w:p>
      <w:pPr>
        <w:pStyle w:val="Normal"/>
        <w:bidi w:val="0"/>
        <w:spacing w:lineRule="auto" w:line="276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Бешенство — острая </w:t>
      </w:r>
      <w:r>
        <w:rPr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зоонозная вирусная природно-очаговая инфекционная болезнь с контактным механизмом передачи возбудителя. Заболевание протекает по типу энцефаломиелита, сопровождается дегенерацией нейронов головного и спинного мозга. Прогноз заболевания неблагоприятный, летальность составляет 100%.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Первое упоминание о болезни, датированное 2300 годом до н.э., обнаружено в переписке древнегреческих врачей.</w:t>
      </w:r>
      <w:r>
        <w:rPr>
          <w:sz w:val="24"/>
          <w:szCs w:val="24"/>
        </w:rPr>
        <w:t xml:space="preserve"> 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Основные резервуары вируса и источники инфекции – больные плотоядные дикие и домашние животные: лисицы и собаки (наиболее значимый резервуар), волки, енотовидные собаки, шакалы, кошки, летучие мыши, ежи и мелкие грызуны. От человека человеку вирус не передаётся.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Вирус бешенства неустойчив в окружающей среде, практически мгновенно погибает под воздействием прямых солнечных лучей, при нагревании до 60°C инактивируется в течении 10 минут, при действии различных бытовых дезинфектантов и спирта, а также при высушивании — практически мгновенно, при воздействии желудочного сока — за 20 минут.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 трупах павших животных может сохраняться до трёх месяцев. Вирус достаточно устойчив к низким температурам, (при 0°C может сохраняться несколько недель), однако при этом быстро теряет свою вирулентность — способность вызывать заболевание. При оттаивании и повторном замораживании погибает — это, в совокупности в другими факторами, обуславливает невозможность такого пути заражения.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Заражение происходит через слюну инфицированного животного, чаще всего при укусе, но возможно и при попадании слюны на повреждённую кожу при оцарапывании, ослюнении ран или порезов, при попадании слюны на слизистые оболочки. Передача вируса от человека к человеку при укусе или поцелуе, при укусе мышей (кроме летучих) теоретически возможна.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Восприимчивость всеобщая. Наибольшей опасности подвергаются дети, особенно в сельской местности (множество бродячих и диких животных). По данным ВОЗ, ежегодно в мире от бешенства погибает более 59 тысяч человек. Наиболее неблагополучный регион - Юго-Восточная Азия. В России, благодаря профилактическим мерам, случаи заболевания бешенством у людей происходят редко (7-14 случаев в год). 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Важно: </w:t>
      </w:r>
      <w:r>
        <w:rPr>
          <w:sz w:val="24"/>
          <w:szCs w:val="24"/>
        </w:rPr>
        <w:t>вирус может присутствовать в слюне животного за 10 дней до появления видимых признаков болезни, поэтому профилактика необходима даже если животное выглядит здоровым.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Как распознать бешенство у животных, признаки заболевания: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агрессивность — животное нападает без причины;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апатия — снижение активности, потеря интереса к окружающему;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гидрофобия — боязнь воды, спазмы гортани при попытке пить;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проблемы с глотанием — из</w:t>
        <w:noBreakHyphen/>
        <w:t>за паралича мышц челюсти, обильное слюнотечение;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параличи — начинаются с конечностей и распространяются на другие части тела.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Симптомы бешенства у людей.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Инкубационный (скрытый) период бешенства составляет от 10 дней до 3 месяцев. Он зависит от локализации укуса: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наиболее быстро заболевание развивается при укусе в лицо, шею, голову, больших повреждениях;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более длительный период при локализации укусов в конечности, туловище, особенно единичных.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После укуса формируется рубец, ничем не отличающийся от рубцов другого происхождения.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Вслед за инкубационным периодом наступает следующий – продромальный, или первых признаков заболевания бешенством. Рубец начинает зудеть, в месте укуса и близлежащей области беспокоит слабая боль, может быть воспаление рубцовой ткани (происходит нечасто). Человек чувствует общее недомогание, может незначительно повыситься температура тела, беспокоит головная боль, нарушается сон, снижается аппетит.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У человека резко повышается чувствительность ко всем раздражителям: он не может переносить не только яркий свет и громкий звук, но и простое прикосновение, легкий ветерок вызывает вздрагивание всего тела. Страдает психическая сфера: человек становится апатичным, раздражительным, снижается настроение, возникают внезапные приступы страха.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На второй-третий день от начала первых проявлений наступает разгар заболевания. Возбуждение достигает крайней степени, присоединяется характерный симптом – водобоязнь. При попытке попить или поесть развивается судорожное сокращение мышц глотки, сопровождаемое тяжелым страхом. Пациент отбрасывает чашку или тарелку, вытягивает вперед руки, со страдальческим выражением лица смотрит в одну точку. Может развиться психомоторное возбуждение, при котором помрачается сознание. Пациент может рвать на себе одежду, драться и кусаться, испытывает приступ ярости. Во время приступа возбуждения пациент может погибнуть. Если выживает, то спустя короткое время возбуждение спадает. Учащается пульс, кожа покрывается липким потом.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Через сутки или ранее развивается обезвоживание, снижается масса тела. Слюна густеет, становится вязкой, но пациент не может ее проглотить, она вытекает наружу.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Далее наступает мнимое улучшение. Исчезают приступы, возбуждение и страх, больные начинают питаться и пить воду, но резко снижаются чувствительность и объем движений. Растет температура тела выше 40 градусов, резко учащается пульс, падает артериальное давление, человек становится безучастным. Гибель наступает не более чем через 8 дней вследствие паралича сосудодвигательного и дыхательного центров.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Не всегда бешенство включает все указанные периоды, иногда наблюдается выпадение продромального периода, фазы возбуждения, может наблюдаться картина восходящих параличей («тихое» бешенство) с более длинным инкубационным периодом и временем развития заболевания без типичных симптомов (часто верный диагноз не устанавливается).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Бешенство у детей имеет более короткий инкубационный период и чаще протекает в «тихой» форме без выраженного периода возбуждения.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У беременных бешенство может протекать в достаточно видоизменённой форме (часто первично принимается за токсикоз), летальность 100%, влияние на плод в настоящее время недостаточно изучено.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Последствие бешенства – абсолютная летальность, погибают все, у кого развилась клиническая картина. Попытки разработать схемы лечения с использованием различных лекарств, детоксикации или гипотермии (охлаждения) мозга результата пока не дали. Лечение паллиативное, направлено на уменьшение страданий. 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/>
          <w:bCs/>
        </w:rPr>
        <w:t>Профилактика бешенства</w:t>
      </w:r>
      <w:r>
        <w:rPr>
          <w:b w:val="false"/>
          <w:bCs w:val="false"/>
        </w:rPr>
        <w:t xml:space="preserve"> – единственная возможность сохранить жизнь. 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Основные меры профилактики: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1. Избегайте контактов с дикими и безнадзорными животными. Не подходите к лисам, енотам, барсукам, летучим мышам и другим диким зверям, даже если они кажутся спокойными или дружелюбными. Не берите на руки ежей, белок и других животных, которые могут показаться безобидными. Не пытайтесь их гладить, кормить или приносить домой. </w:t>
      </w:r>
      <w:r>
        <w:rPr>
          <w:b w:val="false"/>
          <w:bCs w:val="false"/>
          <w:sz w:val="24"/>
          <w:szCs w:val="24"/>
        </w:rPr>
        <w:t>Нельзя контактировать с любым диким животным, попавшим в населенный пункт, это особенно актуально для сельской местности.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2. Вакцинируйте домашних питомцев, даже если они не на свободном выгуле. Регулярно делайте прививки против бешенства собакам и кошкам — это обязательная мера защиты для всей семьи.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3. Соблюдайте правила содержания животных. Следите за здоровьем своих питомцев, не допускайте их контактов с дикими или бездомными животными. При любых подозрительных симптомах сразу обращайтесь к ветеринару.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4. Обучайте детей правилам безопасности. Объясните ребёнку: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both"/>
        <w:rPr/>
      </w:pPr>
      <w:r>
        <w:rPr>
          <w:sz w:val="24"/>
          <w:szCs w:val="24"/>
        </w:rPr>
        <w:t>не приближаться к незнакомым животным, особенно диким или бродячим;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both"/>
        <w:rPr/>
      </w:pPr>
      <w:r>
        <w:rPr>
          <w:sz w:val="24"/>
          <w:szCs w:val="24"/>
        </w:rPr>
        <w:t>не пытаться их погладить или покормить;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сразу сообщать взрослым о любых укусах или царапинах, нанесённых животными.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5. Обязательная вакцинация всех лиц, постоянно контактирующих с животными (один раз в три года).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Если животное все же укусило человека или слюна попала в любую царапину, нужно немедленно тщательно вымыть место укуса или ослюнения большим количеством проточной воды с хозяйственным мылом, несколько раз повторяя процедуру. Обработайте </w:t>
      </w:r>
      <w:r>
        <w:rPr>
          <w:b w:val="false"/>
          <w:bCs w:val="false"/>
          <w:sz w:val="24"/>
          <w:szCs w:val="24"/>
        </w:rPr>
        <w:t xml:space="preserve">края </w:t>
      </w:r>
      <w:r>
        <w:rPr>
          <w:b w:val="false"/>
          <w:bCs w:val="false"/>
          <w:sz w:val="24"/>
          <w:szCs w:val="24"/>
        </w:rPr>
        <w:t>ран</w:t>
      </w:r>
      <w:r>
        <w:rPr>
          <w:b w:val="false"/>
          <w:bCs w:val="false"/>
          <w:sz w:val="24"/>
          <w:szCs w:val="24"/>
        </w:rPr>
        <w:t>ы</w:t>
      </w:r>
      <w:r>
        <w:rPr>
          <w:b w:val="false"/>
          <w:bCs w:val="false"/>
          <w:sz w:val="24"/>
          <w:szCs w:val="24"/>
        </w:rPr>
        <w:t xml:space="preserve"> антисептиком </w:t>
      </w:r>
      <w:r>
        <w:rPr>
          <w:b w:val="false"/>
          <w:bCs w:val="false"/>
          <w:sz w:val="24"/>
          <w:szCs w:val="24"/>
        </w:rPr>
        <w:t>(</w:t>
      </w:r>
      <w:r>
        <w:rPr>
          <w:b w:val="false"/>
          <w:bCs w:val="false"/>
          <w:sz w:val="24"/>
          <w:szCs w:val="24"/>
        </w:rPr>
        <w:t>5% настойк</w:t>
      </w:r>
      <w:r>
        <w:rPr>
          <w:b w:val="false"/>
          <w:bCs w:val="false"/>
          <w:sz w:val="24"/>
          <w:szCs w:val="24"/>
        </w:rPr>
        <w:t>а</w:t>
      </w:r>
      <w:r>
        <w:rPr>
          <w:b w:val="false"/>
          <w:bCs w:val="false"/>
          <w:sz w:val="24"/>
          <w:szCs w:val="24"/>
        </w:rPr>
        <w:t xml:space="preserve"> йода, другой спиртовой </w:t>
      </w:r>
      <w:r>
        <w:rPr>
          <w:b w:val="false"/>
          <w:bCs w:val="false"/>
          <w:sz w:val="24"/>
          <w:szCs w:val="24"/>
        </w:rPr>
        <w:t xml:space="preserve">или </w:t>
      </w:r>
      <w:r>
        <w:rPr>
          <w:b w:val="false"/>
          <w:bCs w:val="false"/>
          <w:sz w:val="24"/>
          <w:szCs w:val="24"/>
        </w:rPr>
        <w:t>водный антисептик</w:t>
      </w:r>
      <w:r>
        <w:rPr>
          <w:b w:val="false"/>
          <w:bCs w:val="false"/>
          <w:sz w:val="24"/>
          <w:szCs w:val="24"/>
        </w:rPr>
        <w:t>)</w:t>
      </w:r>
      <w:r>
        <w:rPr>
          <w:b w:val="false"/>
          <w:bCs w:val="false"/>
          <w:sz w:val="24"/>
          <w:szCs w:val="24"/>
        </w:rPr>
        <w:t>. После этого немедленно обратиться в антирабический кабинет или травматологический пункт. В поселке городского типа нужно обращаться в хирургическое отделение больницы, в маленьком поселке – в ФАП (фельдшерско-акушерский пункт) для срочной прививки от бешенства. В каждом населенном пункте есть хотя бы одно лечебное учреждение, располагающее такой вакциной.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Уколы от бешенства не позволяют вирусу проникнуть в центральную нервную систему, чем спасают жизнь человека. При необходимости кроме вакцины вводят антирабический иммуноглобулин. Конкретный объем медицинской помощи определяет врач-рабиолог. 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Имеют значение наличие либо отсутствие случаев бешенства в данной конкретной местности, а также принадлежность животного – дикое или известное домашнее. Животное может оказаться здоровым и укусить для защиты себя. Поэтому за домашним животным наблюдают в течение 10 дней, в случае его смерти за это время исследуют мозг в гистологической лаборатории.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В нашей стране используется несколько типов вакцин, которые вводятся по графику, установленному производителем. Отклоняться от графика нельзя, иначе не будет результата. Противопоказаний нет, при хронических заболеваниях вакцинация проводится в стационаре под наблюдением врача.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sz w:val="24"/>
          <w:szCs w:val="24"/>
        </w:rPr>
        <w:t>Антирабическая вакцина вводится по схеме: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 день обращения (0</w:t>
        <w:noBreakHyphen/>
        <w:t>й день);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  <w:t xml:space="preserve"> </w:t>
      </w:r>
      <w:r>
        <w:rPr/>
        <w:t>на 3</w:t>
        <w:noBreakHyphen/>
        <w:t>й, 7</w:t>
        <w:noBreakHyphen/>
        <w:t>й, 14</w:t>
        <w:noBreakHyphen/>
        <w:t>й, 30</w:t>
        <w:noBreakHyphen/>
        <w:t>й и 90</w:t>
        <w:noBreakHyphen/>
        <w:t>й дни после укуса.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Важно: 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>вакцинация эффективна только в первые 10 дней после заражения — пока вирус не достиг центральной нервной системы;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прививки проводятся бесплатно, независимо от наличия полиса ОМС;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беременность и грудной возраст не являются противопоказанием к вакцинации;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- если животное известно и не заболело в течение 10 дней наблюдения, курс вакцинации может быть прекращён; 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исключить алкоголь на время вакцинации;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информировать врача о принимаемых препаратах;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избегать перегрева и переохлаждения.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Ключевые выводы</w:t>
      </w:r>
      <w:r>
        <w:rPr>
          <w:sz w:val="24"/>
          <w:szCs w:val="24"/>
        </w:rPr>
        <w:t>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Бешенство неизлечимо на стадии появления симптомов — профилактика критически важна.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Лучший способ защиты — вакцинация домашних животных и избегание контактов с дикими.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 любом укусе или ослюнении немедленно обращайтесь к врачу: своевременная вакцинация спасает жизнь.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Помните: своевременная профилактика и соблюдение мер безопасности — единственный способ защиты от смертельно опасного заболевания.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character" w:styleId="user">
    <w:name w:val="Маркеры (user)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Times New Roman" w:hAnsi="Times New Roman" w:cs="Lucida Sans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Times New Roman" w:hAnsi="Times New Roman"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LibreOffice/26.2.1.2$Windows_X86_64 LibreOffice_project/620$Build-2</Application>
  <AppVersion>15.0000</AppVersion>
  <Pages>4</Pages>
  <Words>1283</Words>
  <Characters>8684</Characters>
  <CharactersWithSpaces>9939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:language>ru-RU</dc:language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